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D5" w:rsidRPr="00C57C6D" w:rsidRDefault="000E64D8" w:rsidP="008C44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7C6D">
        <w:rPr>
          <w:rFonts w:ascii="Times New Roman" w:hAnsi="Times New Roman" w:cs="Times New Roman"/>
          <w:b/>
          <w:sz w:val="40"/>
          <w:szCs w:val="40"/>
        </w:rPr>
        <w:t>Лучшие практики (</w:t>
      </w:r>
      <w:r w:rsidR="00F265BC" w:rsidRPr="00C57C6D">
        <w:rPr>
          <w:rFonts w:ascii="Times New Roman" w:hAnsi="Times New Roman" w:cs="Times New Roman"/>
          <w:b/>
          <w:color w:val="FF0000"/>
          <w:sz w:val="40"/>
          <w:szCs w:val="40"/>
        </w:rPr>
        <w:t>медицинская деятельность</w:t>
      </w:r>
      <w:r w:rsidRPr="00C57C6D">
        <w:rPr>
          <w:rFonts w:ascii="Times New Roman" w:hAnsi="Times New Roman" w:cs="Times New Roman"/>
          <w:b/>
          <w:sz w:val="40"/>
          <w:szCs w:val="40"/>
        </w:rPr>
        <w:t>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0"/>
        <w:gridCol w:w="1701"/>
        <w:gridCol w:w="1843"/>
        <w:gridCol w:w="2010"/>
        <w:gridCol w:w="8788"/>
      </w:tblGrid>
      <w:tr w:rsidR="00737CC2" w:rsidRPr="00F348D6" w:rsidTr="00737CC2">
        <w:tc>
          <w:tcPr>
            <w:tcW w:w="650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843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10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88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737CC2" w:rsidRPr="00F348D6" w:rsidTr="00737CC2">
        <w:tc>
          <w:tcPr>
            <w:tcW w:w="650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843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proofErr w:type="gramStart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010" w:type="dxa"/>
            <w:vAlign w:val="center"/>
          </w:tcPr>
          <w:p w:rsidR="00737CC2" w:rsidRPr="00F348D6" w:rsidRDefault="00737CC2" w:rsidP="003B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Региональная онкологическая информационная системы «ОНКОР»</w:t>
            </w:r>
          </w:p>
        </w:tc>
        <w:tc>
          <w:tcPr>
            <w:tcW w:w="8788" w:type="dxa"/>
            <w:vAlign w:val="center"/>
          </w:tcPr>
          <w:p w:rsidR="00737CC2" w:rsidRPr="00F348D6" w:rsidRDefault="00737CC2" w:rsidP="003B53D9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8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Цели, учтенные при разработке концепции региональной онкологической информационной системы Свердловской области «ОНКОР» включают:</w:t>
            </w:r>
          </w:p>
          <w:p w:rsidR="00737CC2" w:rsidRPr="00F348D6" w:rsidRDefault="00737CC2" w:rsidP="003B5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Снижение смертности населения от онкологических заболеваний; </w:t>
            </w:r>
          </w:p>
          <w:p w:rsidR="00737CC2" w:rsidRPr="00F348D6" w:rsidRDefault="00737CC2" w:rsidP="003B5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Управление расходами на борьбу с онкологическими заболеваниями;</w:t>
            </w:r>
          </w:p>
          <w:p w:rsidR="00737CC2" w:rsidRPr="00F348D6" w:rsidRDefault="00737CC2" w:rsidP="003B5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Повышение качества предоставляемой онкологической статистики.</w:t>
            </w:r>
          </w:p>
          <w:p w:rsidR="00737CC2" w:rsidRPr="00F348D6" w:rsidRDefault="00737CC2" w:rsidP="003B53D9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8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задачи:</w:t>
            </w:r>
          </w:p>
          <w:p w:rsidR="00737CC2" w:rsidRPr="00F348D6" w:rsidRDefault="00737CC2" w:rsidP="003B5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Повышение эффективности работы первичного звена;</w:t>
            </w:r>
          </w:p>
          <w:p w:rsidR="00737CC2" w:rsidRPr="00F348D6" w:rsidRDefault="00737CC2" w:rsidP="003B5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Обеспечение оперативного получения и анализа данных по онкологической ситуации в регионе, по маршрутизации первичных пациентов;</w:t>
            </w:r>
          </w:p>
          <w:p w:rsidR="00737CC2" w:rsidRPr="00F348D6" w:rsidRDefault="00737CC2" w:rsidP="003B5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Мониторинг и управление потоками пациентов при оказании онкологической медицинской помощи населению;</w:t>
            </w:r>
          </w:p>
          <w:p w:rsidR="00737CC2" w:rsidRPr="00F348D6" w:rsidRDefault="00737CC2" w:rsidP="003B5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Анализ качества оказания медицинской помощи по профилю «онкология»;</w:t>
            </w:r>
          </w:p>
          <w:p w:rsidR="00737CC2" w:rsidRPr="00F348D6" w:rsidRDefault="00737CC2" w:rsidP="003B5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Контроль эффективности выполнения государственных программ в сфере здравоохранения;</w:t>
            </w:r>
          </w:p>
          <w:p w:rsidR="00737CC2" w:rsidRPr="00F348D6" w:rsidRDefault="00737CC2" w:rsidP="003B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Формирование механизма </w:t>
            </w:r>
            <w:proofErr w:type="spellStart"/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мультидисциплинарного</w:t>
            </w:r>
            <w:proofErr w:type="spellEnd"/>
            <w:r w:rsidRPr="00F348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контроля для анализа предоставляемых данных медицинскими организациями.</w:t>
            </w:r>
          </w:p>
        </w:tc>
      </w:tr>
      <w:tr w:rsidR="00737CC2" w:rsidRPr="00F348D6" w:rsidTr="00737CC2">
        <w:tc>
          <w:tcPr>
            <w:tcW w:w="650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37CC2" w:rsidRPr="00F348D6" w:rsidRDefault="0073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843" w:type="dxa"/>
            <w:vAlign w:val="center"/>
          </w:tcPr>
          <w:p w:rsidR="00737CC2" w:rsidRPr="00F348D6" w:rsidRDefault="0073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города Москвы</w:t>
            </w:r>
          </w:p>
        </w:tc>
        <w:tc>
          <w:tcPr>
            <w:tcW w:w="2010" w:type="dxa"/>
            <w:vAlign w:val="center"/>
          </w:tcPr>
          <w:p w:rsidR="00737CC2" w:rsidRPr="00F348D6" w:rsidRDefault="0073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больным с ОНМК, программа «Инсультная сеть»</w:t>
            </w:r>
          </w:p>
        </w:tc>
        <w:tc>
          <w:tcPr>
            <w:tcW w:w="8788" w:type="dxa"/>
            <w:vAlign w:val="center"/>
          </w:tcPr>
          <w:p w:rsidR="00737CC2" w:rsidRPr="00F348D6" w:rsidRDefault="00737CC2" w:rsidP="00434C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2017 году впервые в Российской Федерации </w:t>
            </w:r>
            <w:r w:rsidRPr="00F3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создана «инсультная сеть»</w:t>
            </w:r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9 медицинских организаций из числа РСЦ и ПСО, в которых внедрен метод </w:t>
            </w:r>
            <w:proofErr w:type="spellStart"/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>эндоваскулярного</w:t>
            </w:r>
            <w:proofErr w:type="spellEnd"/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лечения больных с ишемическим инсультом (</w:t>
            </w:r>
            <w:proofErr w:type="spellStart"/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>тромбэкстракции</w:t>
            </w:r>
            <w:proofErr w:type="spellEnd"/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Госпитализация пациентов в ОНМК в стационары «инсультной сети» осуществляется бригадами скорой медицинской помощи с использованием специальных критериев (которые учитывают время от начала заболевания, тяжесть по шкале неврологического дефицита </w:t>
            </w:r>
            <w:r w:rsidRPr="00F348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LAMS</w:t>
            </w:r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737CC2" w:rsidRPr="00F348D6" w:rsidRDefault="00737CC2" w:rsidP="00434C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Основой работы</w:t>
            </w:r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инсультной сети является </w:t>
            </w:r>
            <w:proofErr w:type="spellStart"/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>мультидисциплинарный</w:t>
            </w:r>
            <w:proofErr w:type="spellEnd"/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 ведению больных с инсультом, объединяющий специалистов скорой медицинской помощи, неврологов, реаниматологов, рентгенологов, </w:t>
            </w:r>
            <w:proofErr w:type="spellStart"/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>рентгенэндоваскулярных</w:t>
            </w:r>
            <w:proofErr w:type="spellEnd"/>
            <w:r w:rsidRPr="00F34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хирургов.</w:t>
            </w:r>
          </w:p>
        </w:tc>
      </w:tr>
      <w:tr w:rsidR="00F75491" w:rsidRPr="00F348D6" w:rsidTr="00737CC2">
        <w:tc>
          <w:tcPr>
            <w:tcW w:w="650" w:type="dxa"/>
            <w:vAlign w:val="center"/>
          </w:tcPr>
          <w:p w:rsidR="00F75491" w:rsidRPr="00F348D6" w:rsidRDefault="00F75491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75491" w:rsidRPr="00F348D6" w:rsidRDefault="00F75491" w:rsidP="003C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843" w:type="dxa"/>
            <w:vAlign w:val="center"/>
          </w:tcPr>
          <w:p w:rsidR="00F75491" w:rsidRPr="00F348D6" w:rsidRDefault="00F75491" w:rsidP="003C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2010" w:type="dxa"/>
            <w:vAlign w:val="center"/>
          </w:tcPr>
          <w:p w:rsidR="00F75491" w:rsidRPr="00F348D6" w:rsidRDefault="00F75491" w:rsidP="003C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больным с ОНМК</w:t>
            </w:r>
          </w:p>
        </w:tc>
        <w:tc>
          <w:tcPr>
            <w:tcW w:w="8788" w:type="dxa"/>
            <w:vAlign w:val="center"/>
          </w:tcPr>
          <w:p w:rsidR="00F75491" w:rsidRPr="00F348D6" w:rsidRDefault="00F75491" w:rsidP="00F75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Создана система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 пациентам с ОНМК, разработана и 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внедрена оптимальная маршрутизация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больных на </w:t>
            </w:r>
            <w:proofErr w:type="spellStart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и госпитальном этапах. Внедрены методы </w:t>
            </w:r>
            <w:proofErr w:type="spellStart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реперфузионной</w:t>
            </w:r>
            <w:proofErr w:type="spellEnd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терапии, включая </w:t>
            </w:r>
            <w:proofErr w:type="spellStart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тромбэкстракцию</w:t>
            </w:r>
            <w:proofErr w:type="spellEnd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, ранней </w:t>
            </w:r>
            <w:proofErr w:type="spellStart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нейрореабилитации</w:t>
            </w:r>
            <w:proofErr w:type="spellEnd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491" w:rsidRPr="00F348D6" w:rsidTr="00737CC2">
        <w:tc>
          <w:tcPr>
            <w:tcW w:w="650" w:type="dxa"/>
            <w:vAlign w:val="center"/>
          </w:tcPr>
          <w:p w:rsidR="00F75491" w:rsidRPr="00F348D6" w:rsidRDefault="00F75491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F75491" w:rsidRPr="00F348D6" w:rsidRDefault="00F75491" w:rsidP="003C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vAlign w:val="center"/>
          </w:tcPr>
          <w:p w:rsidR="00F75491" w:rsidRPr="00F348D6" w:rsidRDefault="00F75491" w:rsidP="003C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</w:t>
            </w:r>
          </w:p>
        </w:tc>
        <w:tc>
          <w:tcPr>
            <w:tcW w:w="2010" w:type="dxa"/>
            <w:vAlign w:val="center"/>
          </w:tcPr>
          <w:p w:rsidR="00F75491" w:rsidRPr="00F348D6" w:rsidRDefault="00F75491" w:rsidP="003C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больным с ОНМК</w:t>
            </w:r>
          </w:p>
        </w:tc>
        <w:tc>
          <w:tcPr>
            <w:tcW w:w="8788" w:type="dxa"/>
            <w:vAlign w:val="center"/>
          </w:tcPr>
          <w:p w:rsidR="00F75491" w:rsidRPr="00F348D6" w:rsidRDefault="00F75491" w:rsidP="00F75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Создана система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 пациентам с ОНМК, разработана и 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внедрена оптимальная маршрутизация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больных на </w:t>
            </w:r>
            <w:proofErr w:type="spellStart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и госпитальном этапах. На основе телемедицинских технологий внедрены 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дистанционного консультирования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</w:t>
            </w:r>
            <w:proofErr w:type="spellStart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тромболитической</w:t>
            </w:r>
            <w:proofErr w:type="spellEnd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терапии (</w:t>
            </w:r>
            <w:proofErr w:type="spellStart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телетромболизис</w:t>
            </w:r>
            <w:proofErr w:type="spellEnd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), а также маршрутизация пациентов  для последующей медицинской реабилитации больных после выписки из отделений для лечения ОНМК 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телереабилитация</w:t>
            </w:r>
            <w:proofErr w:type="spellEnd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348D6" w:rsidRPr="00F348D6" w:rsidTr="008F2EAE">
        <w:tc>
          <w:tcPr>
            <w:tcW w:w="650" w:type="dxa"/>
            <w:vAlign w:val="center"/>
          </w:tcPr>
          <w:p w:rsidR="00F348D6" w:rsidRPr="00F348D6" w:rsidRDefault="00F348D6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843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Республиканская клиническая больница Министерства здравоохранения Республики Татарстан»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2010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контроля и управления качеством и безопасностью медицинской деятельности</w:t>
            </w:r>
          </w:p>
        </w:tc>
        <w:tc>
          <w:tcPr>
            <w:tcW w:w="8788" w:type="dxa"/>
          </w:tcPr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11"/>
            <w:bookmarkStart w:id="7" w:name="OLE_LINK12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В медицинской организации функционирует 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система управления качеством и безопасностью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деятельности, сертифицированная в СДС «Качество и безопасность медицинской деятельности», а также по стандартам </w:t>
            </w:r>
            <w:r w:rsidRPr="00F3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EFQM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3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серии 9000.</w:t>
            </w:r>
          </w:p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 продемонстрировала наилучшие результаты внедрения системы управления качеством на основе Предложений (практических рекомендаций) Росздравнадзора по организации внутреннего контроля качества и безопасности медицинской деятельности</w:t>
            </w:r>
          </w:p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 xml:space="preserve">Снижение смертности населения 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качества, доступности медицинской помощи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Обеспечение безопасности пациентов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удовлетворенности пациентов уровнем оказываемой медицинской помощи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экономической эффективности организации</w:t>
            </w:r>
            <w:bookmarkEnd w:id="6"/>
            <w:bookmarkEnd w:id="7"/>
          </w:p>
        </w:tc>
      </w:tr>
      <w:tr w:rsidR="00F348D6" w:rsidRPr="00F348D6" w:rsidTr="008F2EAE">
        <w:tc>
          <w:tcPr>
            <w:tcW w:w="650" w:type="dxa"/>
            <w:vAlign w:val="center"/>
          </w:tcPr>
          <w:p w:rsidR="00F348D6" w:rsidRPr="00F348D6" w:rsidRDefault="00F348D6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843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«Больница скорой медицинской помощи»</w:t>
            </w:r>
          </w:p>
        </w:tc>
        <w:tc>
          <w:tcPr>
            <w:tcW w:w="2010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контроля и управления качеством и безопасностью медицинской деятельности</w:t>
            </w:r>
          </w:p>
        </w:tc>
        <w:tc>
          <w:tcPr>
            <w:tcW w:w="8788" w:type="dxa"/>
          </w:tcPr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В медицинской организации функционирует 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система управления качеством и безопасностью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деятельности, сертифицированная по стандартам </w:t>
            </w:r>
            <w:r w:rsidRPr="00F3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JCI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EFQM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3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серии 9000.</w:t>
            </w:r>
          </w:p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 xml:space="preserve">Снижение смертности населения 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качества, доступности медицинской помощи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Обеспечение безопасности пациентов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удовлетворенности пациентов уровнем оказываемой медицинской помощи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экономической эффективности организации</w:t>
            </w:r>
          </w:p>
        </w:tc>
      </w:tr>
      <w:tr w:rsidR="00F348D6" w:rsidRPr="00F348D6" w:rsidTr="008F2EAE">
        <w:tc>
          <w:tcPr>
            <w:tcW w:w="650" w:type="dxa"/>
            <w:vAlign w:val="center"/>
          </w:tcPr>
          <w:p w:rsidR="00F348D6" w:rsidRPr="00F348D6" w:rsidRDefault="00F348D6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843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«Камский детский медицинский 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Министерства здравоохранения Республики Татарстан»</w:t>
            </w:r>
          </w:p>
        </w:tc>
        <w:tc>
          <w:tcPr>
            <w:tcW w:w="2010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внутреннего контроля и управления 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 и безопасностью медицинской деятельности</w:t>
            </w:r>
          </w:p>
        </w:tc>
        <w:tc>
          <w:tcPr>
            <w:tcW w:w="8788" w:type="dxa"/>
          </w:tcPr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медицинской организации функционирует 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система управления качеством и безопасностью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деятельности, сертифицированную в СДС «Качество и безопасность медицинской деятельности», а также по стандартам </w:t>
            </w:r>
            <w:r w:rsidRPr="00F3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EFQM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3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серии 9000.</w:t>
            </w:r>
          </w:p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организация продемонстрировала наилучшие результаты внедрения системы управления качеством на основе Предложений (практических рекомендаций) Росздравнадзора по организации внутреннего контроля качества и безопасности медицинской деятельности</w:t>
            </w:r>
          </w:p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 xml:space="preserve">Снижение смертности населения 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качества, доступности медицинской помощи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Обеспечение безопасности пациентов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удовлетворенности пациентов уровнем оказываемой медицинской помощи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экономической эффективности организации</w:t>
            </w:r>
          </w:p>
        </w:tc>
      </w:tr>
      <w:tr w:rsidR="00F348D6" w:rsidRPr="00F348D6" w:rsidTr="008F2EAE">
        <w:tc>
          <w:tcPr>
            <w:tcW w:w="650" w:type="dxa"/>
            <w:vAlign w:val="center"/>
          </w:tcPr>
          <w:p w:rsidR="00F348D6" w:rsidRPr="00F348D6" w:rsidRDefault="00F348D6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843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«Республиканская клиническая больница им. Н.А. Семашко» Минздрава Республики Бурятия</w:t>
            </w:r>
          </w:p>
        </w:tc>
        <w:tc>
          <w:tcPr>
            <w:tcW w:w="2010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контроля и управления качеством и безопасностью медицинской деятельности</w:t>
            </w:r>
          </w:p>
        </w:tc>
        <w:tc>
          <w:tcPr>
            <w:tcW w:w="8788" w:type="dxa"/>
          </w:tcPr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В медицинской организации функционирует 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система управления качеством и безопасностью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деятельности, сертифицированная в СДС «Качество и безопасность медицинской деятельности», также по стандарту </w:t>
            </w:r>
            <w:r w:rsidRPr="00F3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серии 9000.</w:t>
            </w:r>
          </w:p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 продемонстрировала наилучшие результаты внедрения системы управления качеством на основе Предложений (практических рекомендаций) Росздравнадзора по организации внутреннего контроля качества и безопасности медицинской деятельности</w:t>
            </w:r>
          </w:p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 xml:space="preserve">Снижение смертности населения 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качества, доступности медицинской помощи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Обеспечение безопасности пациентов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удовлетворенности пациентов уровнем оказываемой медицинской помощи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экономической эффективности организации</w:t>
            </w:r>
          </w:p>
        </w:tc>
      </w:tr>
      <w:tr w:rsidR="00F348D6" w:rsidRPr="00F348D6" w:rsidTr="008F2EAE">
        <w:tc>
          <w:tcPr>
            <w:tcW w:w="650" w:type="dxa"/>
            <w:vAlign w:val="center"/>
          </w:tcPr>
          <w:p w:rsidR="00F348D6" w:rsidRPr="00F348D6" w:rsidRDefault="00F348D6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843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Мензелинская</w:t>
            </w:r>
            <w:proofErr w:type="spellEnd"/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Министерства здравоохранения Республики Татарстан»</w:t>
            </w:r>
          </w:p>
        </w:tc>
        <w:tc>
          <w:tcPr>
            <w:tcW w:w="2010" w:type="dxa"/>
          </w:tcPr>
          <w:p w:rsidR="00F348D6" w:rsidRPr="00F348D6" w:rsidRDefault="00F348D6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контроля и управления качеством и безопасностью медицинской деятельности</w:t>
            </w:r>
          </w:p>
        </w:tc>
        <w:tc>
          <w:tcPr>
            <w:tcW w:w="8788" w:type="dxa"/>
          </w:tcPr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В медицинской организации функционирует 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система управления качеством и безопасностью</w:t>
            </w: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деятельности, сертифицированная в СДС «Качество и безопасность медицинской деятельности».</w:t>
            </w:r>
          </w:p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 продемонстрировала наилучшие результаты внедрения системы управления качеством на основе Предложений (практических рекомендаций) Росздравнадзора по организации внутреннего контроля качества и безопасности медицинской деятельности</w:t>
            </w:r>
          </w:p>
          <w:p w:rsidR="00F348D6" w:rsidRPr="00F348D6" w:rsidRDefault="00F348D6" w:rsidP="003C3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 xml:space="preserve">Снижение смертности населения 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качества, доступности медицинской помощи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lastRenderedPageBreak/>
              <w:t>Обеспечение безопасности пациентов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удовлетворенности пациентов уровнем оказываемой медицинской помощи</w:t>
            </w:r>
          </w:p>
          <w:p w:rsidR="00F348D6" w:rsidRPr="00F348D6" w:rsidRDefault="00F348D6" w:rsidP="00F348D6">
            <w:pPr>
              <w:pStyle w:val="a5"/>
              <w:numPr>
                <w:ilvl w:val="0"/>
                <w:numId w:val="3"/>
              </w:numPr>
              <w:ind w:left="392"/>
              <w:jc w:val="both"/>
              <w:rPr>
                <w:rFonts w:cs="Times New Roman"/>
                <w:sz w:val="24"/>
                <w:szCs w:val="24"/>
              </w:rPr>
            </w:pPr>
            <w:r w:rsidRPr="00F348D6">
              <w:rPr>
                <w:rFonts w:cs="Times New Roman"/>
                <w:sz w:val="24"/>
                <w:szCs w:val="24"/>
              </w:rPr>
              <w:t>Повышение экономической эффективности организации</w:t>
            </w:r>
          </w:p>
        </w:tc>
      </w:tr>
      <w:tr w:rsidR="005C4309" w:rsidRPr="00F348D6" w:rsidTr="00737CC2">
        <w:tc>
          <w:tcPr>
            <w:tcW w:w="650" w:type="dxa"/>
            <w:vAlign w:val="center"/>
          </w:tcPr>
          <w:p w:rsidR="005C4309" w:rsidRPr="00F348D6" w:rsidRDefault="005C4309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5C4309" w:rsidRPr="00F348D6" w:rsidRDefault="005C4309" w:rsidP="0022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vAlign w:val="center"/>
          </w:tcPr>
          <w:p w:rsidR="005C4309" w:rsidRPr="00F348D6" w:rsidRDefault="005C4309" w:rsidP="0022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</w:t>
            </w:r>
          </w:p>
        </w:tc>
        <w:tc>
          <w:tcPr>
            <w:tcW w:w="2010" w:type="dxa"/>
            <w:vAlign w:val="center"/>
          </w:tcPr>
          <w:p w:rsidR="005C4309" w:rsidRPr="005C4309" w:rsidRDefault="005C4309" w:rsidP="00AC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9">
              <w:rPr>
                <w:rFonts w:ascii="Times New Roman" w:hAnsi="Times New Roman" w:cs="Times New Roman"/>
                <w:sz w:val="24"/>
              </w:rPr>
              <w:t>Автоматизированная система «Региональный Акушерский Мониторинг»</w:t>
            </w:r>
          </w:p>
        </w:tc>
        <w:tc>
          <w:tcPr>
            <w:tcW w:w="8788" w:type="dxa"/>
            <w:vAlign w:val="center"/>
          </w:tcPr>
          <w:p w:rsidR="005C4309" w:rsidRDefault="005C4309" w:rsidP="005C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B6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B6">
              <w:rPr>
                <w:rFonts w:ascii="Times New Roman" w:hAnsi="Times New Roman" w:cs="Times New Roman"/>
                <w:sz w:val="24"/>
                <w:szCs w:val="24"/>
              </w:rPr>
              <w:t xml:space="preserve">АС «РАМ» предназначена для сплошного мониторинга беременных в регионе, начиная от этапа постановки на диспансерный учет, назначения и выполнения плана мероприятий, </w:t>
            </w:r>
            <w:proofErr w:type="spellStart"/>
            <w:r w:rsidRPr="002C12B6">
              <w:rPr>
                <w:rFonts w:ascii="Times New Roman" w:hAnsi="Times New Roman" w:cs="Times New Roman"/>
                <w:sz w:val="24"/>
                <w:szCs w:val="24"/>
              </w:rPr>
              <w:t>родоразрешения</w:t>
            </w:r>
            <w:proofErr w:type="spellEnd"/>
            <w:r w:rsidRPr="002C12B6">
              <w:rPr>
                <w:rFonts w:ascii="Times New Roman" w:hAnsi="Times New Roman" w:cs="Times New Roman"/>
                <w:sz w:val="24"/>
                <w:szCs w:val="24"/>
              </w:rPr>
              <w:t xml:space="preserve"> (или другого исхода беременности) и до окончания 42 дней послеродового периода. При необходимости возможно обратится к архиву и получить информацию о ранее протекающих беременностей.</w:t>
            </w:r>
          </w:p>
          <w:p w:rsidR="005C4309" w:rsidRPr="002C12B6" w:rsidRDefault="005C4309" w:rsidP="005C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B6">
              <w:rPr>
                <w:rFonts w:ascii="Times New Roman" w:hAnsi="Times New Roman" w:cs="Times New Roman"/>
                <w:sz w:val="24"/>
                <w:szCs w:val="24"/>
              </w:rPr>
              <w:t>Система реализует требования актуальных приказов и нормативных документов.</w:t>
            </w:r>
          </w:p>
          <w:p w:rsidR="005C4309" w:rsidRDefault="005C4309" w:rsidP="005C4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B6">
              <w:rPr>
                <w:rFonts w:ascii="Times New Roman" w:hAnsi="Times New Roman" w:cs="Times New Roman"/>
                <w:sz w:val="24"/>
                <w:szCs w:val="24"/>
              </w:rPr>
              <w:t>АС «РАМ» зарегистрирована в Федеральной службе по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309" w:rsidRPr="002C12B6" w:rsidRDefault="005C4309" w:rsidP="005C4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B6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Достигаемый эффект:</w:t>
            </w:r>
          </w:p>
          <w:p w:rsidR="005C4309" w:rsidRDefault="005C4309" w:rsidP="005C4309">
            <w:pPr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2B6">
              <w:rPr>
                <w:rFonts w:ascii="Times New Roman" w:hAnsi="Times New Roman" w:cs="Times New Roman"/>
                <w:sz w:val="24"/>
                <w:szCs w:val="24"/>
              </w:rPr>
              <w:t>Оптимизация рабочего времени врача акушера-гинеколога.</w:t>
            </w:r>
          </w:p>
          <w:p w:rsidR="005C4309" w:rsidRDefault="005C4309" w:rsidP="005C4309">
            <w:pPr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2B6">
              <w:rPr>
                <w:rFonts w:ascii="Times New Roman" w:hAnsi="Times New Roman" w:cs="Times New Roman"/>
                <w:sz w:val="24"/>
                <w:szCs w:val="24"/>
              </w:rPr>
              <w:t>Уменьшение рутинной нагрузки на врача.</w:t>
            </w:r>
          </w:p>
          <w:p w:rsidR="005C4309" w:rsidRDefault="005C4309" w:rsidP="005C4309">
            <w:pPr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2B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медицинской помощи на всех уровнях.</w:t>
            </w:r>
          </w:p>
          <w:p w:rsidR="005C4309" w:rsidRDefault="005C4309" w:rsidP="005C4309">
            <w:pPr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2B6">
              <w:rPr>
                <w:rFonts w:ascii="Times New Roman" w:hAnsi="Times New Roman" w:cs="Times New Roman"/>
                <w:sz w:val="24"/>
                <w:szCs w:val="24"/>
              </w:rPr>
              <w:t>Планирование объемов медицинской помощи.</w:t>
            </w:r>
          </w:p>
          <w:p w:rsidR="005C4309" w:rsidRDefault="005C4309" w:rsidP="005C4309">
            <w:pPr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2B6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управленческих решений, направленных на улучшение оказания помощи женщинам в период беременности, родов и послеродовом периоде, а также их новорожденным детям.</w:t>
            </w:r>
          </w:p>
          <w:p w:rsidR="005C4309" w:rsidRDefault="005C4309" w:rsidP="005C4309">
            <w:pPr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2B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экстренных случаев за счет активного выявления и своевременной госпитализации пациенток, угрожаемых на материнскую смертность.</w:t>
            </w:r>
          </w:p>
          <w:p w:rsidR="005C4309" w:rsidRPr="00F348D6" w:rsidRDefault="005C4309" w:rsidP="005C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2B6">
              <w:rPr>
                <w:rFonts w:ascii="Times New Roman" w:hAnsi="Times New Roman" w:cs="Times New Roman"/>
                <w:sz w:val="24"/>
                <w:szCs w:val="24"/>
              </w:rPr>
              <w:t>Положительный экономический эффект для медицинской организации, социальный и экономический – для региона, сохранение жизни и здоровья – для каждой пациентки.</w:t>
            </w:r>
          </w:p>
        </w:tc>
      </w:tr>
      <w:tr w:rsidR="004A682D" w:rsidRPr="00F348D6" w:rsidTr="00737CC2">
        <w:tc>
          <w:tcPr>
            <w:tcW w:w="650" w:type="dxa"/>
            <w:vAlign w:val="center"/>
          </w:tcPr>
          <w:p w:rsidR="004A682D" w:rsidRPr="00F348D6" w:rsidRDefault="004A682D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A682D" w:rsidRPr="003B53D9" w:rsidRDefault="004A682D" w:rsidP="00E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843" w:type="dxa"/>
            <w:vAlign w:val="center"/>
          </w:tcPr>
          <w:p w:rsidR="004A682D" w:rsidRPr="003B53D9" w:rsidRDefault="004A682D" w:rsidP="00E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ПСПбГМУ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И.П. Павлова Минздрава России</w:t>
            </w:r>
          </w:p>
        </w:tc>
        <w:tc>
          <w:tcPr>
            <w:tcW w:w="2010" w:type="dxa"/>
            <w:vAlign w:val="center"/>
          </w:tcPr>
          <w:p w:rsidR="004A682D" w:rsidRPr="003B53D9" w:rsidRDefault="004A682D" w:rsidP="00E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скорой, в том числе скорой специализированной, медицинской помощи</w:t>
            </w:r>
          </w:p>
        </w:tc>
        <w:tc>
          <w:tcPr>
            <w:tcW w:w="8788" w:type="dxa"/>
            <w:vAlign w:val="center"/>
          </w:tcPr>
          <w:p w:rsidR="004A682D" w:rsidRPr="003B53D9" w:rsidRDefault="004A682D" w:rsidP="00E1027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Цели, учтенные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создании стационарного </w:t>
            </w:r>
            <w:r w:rsidRPr="009A2F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отделения скорой медицинской помощи </w:t>
            </w:r>
            <w:r w:rsidRPr="009A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ВО </w:t>
            </w:r>
            <w:proofErr w:type="spellStart"/>
            <w:r w:rsidRPr="009A2FE7">
              <w:rPr>
                <w:rFonts w:ascii="Times New Roman" w:hAnsi="Times New Roman" w:cs="Times New Roman"/>
                <w:b/>
                <w:sz w:val="24"/>
                <w:szCs w:val="24"/>
              </w:rPr>
              <w:t>ПСПбГМУ</w:t>
            </w:r>
            <w:proofErr w:type="spellEnd"/>
            <w:r w:rsidRPr="009A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И.П. Павлова Минздрава России</w:t>
            </w:r>
            <w:r w:rsidRPr="003B53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включают:</w:t>
            </w:r>
          </w:p>
          <w:p w:rsidR="004A682D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Оптимизацию процесса лечения и диагностики пациентов, обратившихся в стационар за медицинской помощью в экстренной форме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4A682D" w:rsidRPr="003B53D9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эффективности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многопрофильного стационара, оказывающего скорую медицинскую помощь. </w:t>
            </w:r>
          </w:p>
          <w:p w:rsidR="004A682D" w:rsidRPr="003B53D9" w:rsidRDefault="004A682D" w:rsidP="00E1027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задачи:</w:t>
            </w:r>
          </w:p>
          <w:p w:rsidR="004A682D" w:rsidRPr="003B53D9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Сокращение среднего койко-дня 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многопрофильного стационара, оказывающего скорую медицинскую помощь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A682D" w:rsidRPr="003B53D9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Сортировка пациентов на основании тяжести их состояния и срочности выполнения лечебно-диагностических мероприятий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A682D" w:rsidRPr="003B53D9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Анализ качества оказания медицинс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кой помощи по профилю «скорая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медиицнская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помощь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4A682D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современной учебной программы для врачей по специальности «скорая медицинская помощь»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A682D" w:rsidRPr="003B53D9" w:rsidRDefault="004A682D" w:rsidP="00DC78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Совершенствование принципов оказания медицинской помощи пациентам с внезапной сердечной смертью</w:t>
            </w:r>
          </w:p>
        </w:tc>
      </w:tr>
      <w:tr w:rsidR="004A682D" w:rsidRPr="00F348D6" w:rsidTr="00737CC2">
        <w:tc>
          <w:tcPr>
            <w:tcW w:w="650" w:type="dxa"/>
            <w:vAlign w:val="center"/>
          </w:tcPr>
          <w:p w:rsidR="004A682D" w:rsidRPr="00F348D6" w:rsidRDefault="004A682D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4A682D" w:rsidRDefault="00A20127" w:rsidP="00E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  <w:r w:rsidR="004A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A682D" w:rsidRPr="0064615A" w:rsidRDefault="004A682D" w:rsidP="00E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больница им. П.П.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Жемчуева</w:t>
            </w:r>
            <w:proofErr w:type="spellEnd"/>
          </w:p>
        </w:tc>
        <w:tc>
          <w:tcPr>
            <w:tcW w:w="2010" w:type="dxa"/>
            <w:vAlign w:val="center"/>
          </w:tcPr>
          <w:p w:rsidR="004A682D" w:rsidRPr="003B53D9" w:rsidRDefault="004A682D" w:rsidP="00E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скорой, в том числе скорой специализированной, медицинской помощи</w:t>
            </w:r>
          </w:p>
        </w:tc>
        <w:tc>
          <w:tcPr>
            <w:tcW w:w="8788" w:type="dxa"/>
            <w:vAlign w:val="center"/>
          </w:tcPr>
          <w:p w:rsidR="004A682D" w:rsidRPr="003B53D9" w:rsidRDefault="004A682D" w:rsidP="00E1027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Цели, учтенные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создании стационарного </w:t>
            </w:r>
            <w:r w:rsidRPr="009A2F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отделения скорой медицинской помощи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Республиканской больницы им. П.П.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Жемчуева</w:t>
            </w:r>
            <w:proofErr w:type="spellEnd"/>
            <w:r w:rsidRPr="003B53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включают:</w:t>
            </w:r>
          </w:p>
          <w:p w:rsidR="004A682D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Оптимизацию процесса лечения и диагностики пациентов, обратившихся в стационар за медицинской помощью в экстренной форме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4A682D" w:rsidRPr="003B53D9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эффективности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многопрофильного стационара, оказывающего скорую медицинскую помощь. </w:t>
            </w:r>
          </w:p>
          <w:p w:rsidR="004A682D" w:rsidRPr="003B53D9" w:rsidRDefault="004A682D" w:rsidP="00E1027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задачи:</w:t>
            </w:r>
          </w:p>
          <w:p w:rsidR="004A682D" w:rsidRPr="003B53D9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Сокращение среднего койко-дня 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многопрофильного стационара, оказывающего скорую медицинскую помощь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A682D" w:rsidRPr="003B53D9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Сортировка пациентов на основании тяжести их состояния и срочности выполнения лечебно-диагностических мероприятий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A682D" w:rsidRPr="003B53D9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Анализ качества оказания медицинс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кой помощи по профилю «скорая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медиицнская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помощь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4A682D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современной учебной программы для врачей по специальности «скорая медицинская помощь»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A682D" w:rsidRDefault="004A682D" w:rsidP="00DC78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Совершенствование принципов оказания медицинской помощи пациентам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политравмой</w:t>
            </w:r>
            <w:proofErr w:type="spellEnd"/>
          </w:p>
        </w:tc>
      </w:tr>
      <w:tr w:rsidR="004A682D" w:rsidRPr="00F348D6" w:rsidTr="00737CC2">
        <w:tc>
          <w:tcPr>
            <w:tcW w:w="650" w:type="dxa"/>
            <w:vAlign w:val="center"/>
          </w:tcPr>
          <w:p w:rsidR="004A682D" w:rsidRPr="00F348D6" w:rsidRDefault="004A682D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4A682D" w:rsidRPr="003B53D9" w:rsidRDefault="004A682D" w:rsidP="00E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 w:rsidR="00A20127">
              <w:rPr>
                <w:rFonts w:ascii="Times New Roman" w:hAnsi="Times New Roman" w:cs="Times New Roman"/>
                <w:sz w:val="24"/>
                <w:szCs w:val="24"/>
              </w:rPr>
              <w:t>ская область</w:t>
            </w:r>
          </w:p>
        </w:tc>
        <w:tc>
          <w:tcPr>
            <w:tcW w:w="1843" w:type="dxa"/>
            <w:vAlign w:val="center"/>
          </w:tcPr>
          <w:p w:rsidR="004A682D" w:rsidRPr="00753E9C" w:rsidRDefault="004A682D" w:rsidP="00E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ГУЗ "Городская клиническая</w:t>
            </w:r>
            <w:bookmarkStart w:id="8" w:name="_GoBack"/>
            <w:bookmarkEnd w:id="8"/>
            <w:r w:rsidRPr="00753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больница скорой медицинской помощи № 25"</w:t>
            </w:r>
          </w:p>
        </w:tc>
        <w:tc>
          <w:tcPr>
            <w:tcW w:w="2010" w:type="dxa"/>
            <w:vAlign w:val="center"/>
          </w:tcPr>
          <w:p w:rsidR="004A682D" w:rsidRPr="003B53D9" w:rsidRDefault="004A682D" w:rsidP="00E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скорой, в том числе скорой специализированной, медицинской помощи</w:t>
            </w:r>
          </w:p>
        </w:tc>
        <w:tc>
          <w:tcPr>
            <w:tcW w:w="8788" w:type="dxa"/>
            <w:vAlign w:val="center"/>
          </w:tcPr>
          <w:p w:rsidR="004A682D" w:rsidRPr="003B53D9" w:rsidRDefault="004A682D" w:rsidP="00E1027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E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Цели, учтенные при создании стационарного отделения скорой медицинской помощи </w:t>
            </w:r>
            <w:r w:rsidRPr="00753E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ГУЗ "Городская клиническая больница скорой медицинской помощи № 25"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B53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включают:</w:t>
            </w:r>
          </w:p>
          <w:p w:rsidR="004A682D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Оптимизацию процесса лечения и диагностики пациентов, обратившихся в стационар за медицинской помощью в экстренной форме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4A682D" w:rsidRPr="003B53D9" w:rsidRDefault="004A682D" w:rsidP="00E1027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эффективности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многопрофильного стационара, оказывающего скорую медицинскую помощь. </w:t>
            </w:r>
          </w:p>
          <w:p w:rsidR="004A682D" w:rsidRPr="003B53D9" w:rsidRDefault="004A682D" w:rsidP="00E1027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задачи:</w:t>
            </w:r>
          </w:p>
          <w:p w:rsidR="004A682D" w:rsidRPr="003B53D9" w:rsidRDefault="004A682D" w:rsidP="00DC78B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Сокращение среднего койко-дня 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многопрофильного стационара, оказывающего скорую медицинскую помощь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A682D" w:rsidRPr="003B53D9" w:rsidRDefault="004A682D" w:rsidP="00DC78B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Сортировка пациентов на основании тяжести их состояния и срочности выполнения лечебно-диагностических мероприятий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A682D" w:rsidRPr="003B53D9" w:rsidRDefault="004A682D" w:rsidP="00DC78B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Анализ качества оказания медицинс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кой помощи по профилю «скорая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медиицнская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помощь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4A682D" w:rsidRDefault="004A682D" w:rsidP="00DC78B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современной учебной программы для врачей по специальности «скорая медицинская помощь»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A682D" w:rsidRPr="003B53D9" w:rsidRDefault="004A682D" w:rsidP="00DC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Совершенствование принципов оказания медицинской помощи пациентам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политравмой</w:t>
            </w:r>
            <w:proofErr w:type="spellEnd"/>
          </w:p>
        </w:tc>
      </w:tr>
      <w:tr w:rsidR="00EC3CB4" w:rsidRPr="00F348D6" w:rsidTr="00737CC2">
        <w:tc>
          <w:tcPr>
            <w:tcW w:w="650" w:type="dxa"/>
            <w:vAlign w:val="center"/>
          </w:tcPr>
          <w:p w:rsidR="00EC3CB4" w:rsidRPr="00F348D6" w:rsidRDefault="00C97B63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vAlign w:val="center"/>
          </w:tcPr>
          <w:p w:rsidR="00EC3CB4" w:rsidRPr="00BA7AC1" w:rsidRDefault="00EC3CB4" w:rsidP="006827B8">
            <w:pPr>
              <w:jc w:val="center"/>
              <w:rPr>
                <w:rFonts w:ascii="Times New Roman" w:hAnsi="Times New Roman"/>
              </w:rPr>
            </w:pPr>
            <w:r w:rsidRPr="00BA7AC1">
              <w:rPr>
                <w:rFonts w:ascii="Times New Roman" w:hAnsi="Times New Roman"/>
                <w:bCs/>
                <w:lang w:eastAsia="ru-RU"/>
              </w:rPr>
              <w:t xml:space="preserve">Алтайский край </w:t>
            </w:r>
          </w:p>
        </w:tc>
        <w:tc>
          <w:tcPr>
            <w:tcW w:w="1843" w:type="dxa"/>
            <w:vAlign w:val="center"/>
          </w:tcPr>
          <w:p w:rsidR="00EC3CB4" w:rsidRPr="00BA7AC1" w:rsidRDefault="00EC3CB4" w:rsidP="006827B8">
            <w:pPr>
              <w:jc w:val="center"/>
              <w:rPr>
                <w:rFonts w:ascii="Times New Roman" w:hAnsi="Times New Roman"/>
              </w:rPr>
            </w:pPr>
            <w:r w:rsidRPr="00BA7AC1">
              <w:rPr>
                <w:rFonts w:ascii="Times New Roman" w:hAnsi="Times New Roman"/>
              </w:rPr>
              <w:t xml:space="preserve">Министерство здравоохранения Алтайского края </w:t>
            </w:r>
          </w:p>
        </w:tc>
        <w:tc>
          <w:tcPr>
            <w:tcW w:w="2010" w:type="dxa"/>
            <w:vAlign w:val="center"/>
          </w:tcPr>
          <w:p w:rsidR="00EC3CB4" w:rsidRPr="00BA7AC1" w:rsidRDefault="00EC3CB4" w:rsidP="00275750">
            <w:pPr>
              <w:jc w:val="center"/>
              <w:rPr>
                <w:rFonts w:ascii="Times New Roman" w:hAnsi="Times New Roman"/>
              </w:rPr>
            </w:pPr>
            <w:r w:rsidRPr="00BA7AC1">
              <w:rPr>
                <w:rFonts w:ascii="Times New Roman" w:hAnsi="Times New Roman"/>
                <w:bCs/>
              </w:rPr>
              <w:t>Многолетний опыт межведомственного взаимодействия при реализации программы «Алтайские продукты: + 100  к здоровью!»</w:t>
            </w:r>
            <w:r w:rsidR="00275750">
              <w:rPr>
                <w:rFonts w:ascii="Times New Roman" w:hAnsi="Times New Roman"/>
                <w:bCs/>
              </w:rPr>
              <w:t xml:space="preserve"> на территории Алтайского края»</w:t>
            </w:r>
          </w:p>
        </w:tc>
        <w:tc>
          <w:tcPr>
            <w:tcW w:w="8788" w:type="dxa"/>
            <w:vAlign w:val="center"/>
          </w:tcPr>
          <w:p w:rsidR="00EC3CB4" w:rsidRPr="0093251E" w:rsidRDefault="00EC3CB4" w:rsidP="006827B8">
            <w:pPr>
              <w:jc w:val="both"/>
              <w:rPr>
                <w:rFonts w:ascii="Times New Roman" w:hAnsi="Times New Roman"/>
                <w:bCs/>
              </w:rPr>
            </w:pPr>
            <w:r w:rsidRPr="00BA7AC1">
              <w:rPr>
                <w:rFonts w:ascii="Times New Roman" w:hAnsi="Times New Roman"/>
                <w:b/>
                <w:bCs/>
                <w:lang w:eastAsia="ru-RU"/>
              </w:rPr>
              <w:t xml:space="preserve">Цели: </w:t>
            </w:r>
            <w:r w:rsidRPr="00E80C9E">
              <w:rPr>
                <w:rFonts w:ascii="Times New Roman" w:hAnsi="Times New Roman"/>
                <w:b/>
                <w:bCs/>
                <w:lang w:eastAsia="ru-RU"/>
              </w:rPr>
              <w:t>формирование</w:t>
            </w:r>
            <w:r w:rsidRPr="00E80C9E">
              <w:rPr>
                <w:rFonts w:ascii="Times New Roman" w:hAnsi="Times New Roman"/>
                <w:bCs/>
              </w:rPr>
              <w:t xml:space="preserve"> </w:t>
            </w:r>
            <w:r w:rsidRPr="00BA7AC1">
              <w:rPr>
                <w:rFonts w:ascii="Times New Roman" w:hAnsi="Times New Roman"/>
                <w:bCs/>
              </w:rPr>
              <w:t xml:space="preserve">принципов здорового питания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BA7AC1">
              <w:rPr>
                <w:rFonts w:ascii="Times New Roman" w:hAnsi="Times New Roman"/>
                <w:bCs/>
              </w:rPr>
              <w:t xml:space="preserve">повышение мотивации населения на употребление </w:t>
            </w:r>
            <w:r w:rsidRPr="00E80C9E">
              <w:rPr>
                <w:rFonts w:ascii="Times New Roman" w:hAnsi="Times New Roman"/>
                <w:bCs/>
              </w:rPr>
              <w:t>алтайских функциональных и специализированных продуктов  среди населения Алтайского края</w:t>
            </w:r>
            <w:r w:rsidRPr="00BA7AC1">
              <w:rPr>
                <w:rFonts w:ascii="Times New Roman" w:hAnsi="Times New Roman"/>
                <w:bCs/>
              </w:rPr>
              <w:t xml:space="preserve"> </w:t>
            </w:r>
          </w:p>
          <w:p w:rsidR="00EC3CB4" w:rsidRPr="00BA7AC1" w:rsidRDefault="00EC3CB4" w:rsidP="006827B8">
            <w:pPr>
              <w:pStyle w:val="a4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BA7AC1">
              <w:rPr>
                <w:rFonts w:ascii="Times New Roman" w:hAnsi="Times New Roman"/>
                <w:b/>
                <w:bCs/>
                <w:lang w:eastAsia="ru-RU"/>
              </w:rPr>
              <w:t>Решаемые задачи:</w:t>
            </w:r>
          </w:p>
          <w:p w:rsidR="00EC3CB4" w:rsidRPr="00BA7AC1" w:rsidRDefault="00EC3CB4" w:rsidP="006827B8">
            <w:pPr>
              <w:rPr>
                <w:rFonts w:ascii="Times New Roman" w:hAnsi="Times New Roman"/>
                <w:sz w:val="24"/>
                <w:szCs w:val="24"/>
              </w:rPr>
            </w:pPr>
            <w:r w:rsidRPr="00BA7AC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 w:rsidRPr="00BA7AC1">
              <w:rPr>
                <w:rFonts w:ascii="Times New Roman" w:hAnsi="Times New Roman"/>
                <w:sz w:val="24"/>
                <w:szCs w:val="24"/>
              </w:rPr>
              <w:t>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A7AC1">
              <w:rPr>
                <w:rFonts w:ascii="Times New Roman" w:hAnsi="Times New Roman"/>
                <w:sz w:val="24"/>
                <w:szCs w:val="24"/>
              </w:rPr>
              <w:t xml:space="preserve"> здоровы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7AC1">
              <w:rPr>
                <w:rFonts w:ascii="Times New Roman" w:hAnsi="Times New Roman"/>
                <w:sz w:val="24"/>
                <w:szCs w:val="24"/>
              </w:rPr>
              <w:t xml:space="preserve"> пищевы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7AC1">
              <w:rPr>
                <w:rFonts w:ascii="Times New Roman" w:hAnsi="Times New Roman"/>
                <w:sz w:val="24"/>
                <w:szCs w:val="24"/>
              </w:rPr>
              <w:t xml:space="preserve"> привыч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7AC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межведомственной основе</w:t>
            </w:r>
          </w:p>
          <w:p w:rsidR="00EC3CB4" w:rsidRPr="00BA7AC1" w:rsidRDefault="00EC3CB4" w:rsidP="006827B8">
            <w:pPr>
              <w:rPr>
                <w:rFonts w:ascii="Times New Roman" w:hAnsi="Times New Roman"/>
                <w:sz w:val="24"/>
                <w:szCs w:val="24"/>
              </w:rPr>
            </w:pPr>
            <w:r w:rsidRPr="00BA7AC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BA7AC1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взрослых, детей и подростков с рациональным здоровым питанием  и снижение лиц </w:t>
            </w:r>
            <w:r w:rsidRPr="00BA7AC1">
              <w:rPr>
                <w:rFonts w:ascii="Times New Roman" w:hAnsi="Times New Roman"/>
                <w:sz w:val="24"/>
                <w:szCs w:val="24"/>
              </w:rPr>
              <w:t>страдающих избыточным весом и ожирением</w:t>
            </w:r>
          </w:p>
          <w:p w:rsidR="00EC3CB4" w:rsidRPr="00BA7AC1" w:rsidRDefault="00EC3CB4" w:rsidP="006827B8">
            <w:pPr>
              <w:rPr>
                <w:rFonts w:ascii="Times New Roman" w:hAnsi="Times New Roman"/>
                <w:sz w:val="24"/>
                <w:szCs w:val="24"/>
              </w:rPr>
            </w:pPr>
            <w:r w:rsidRPr="00BA7AC1">
              <w:rPr>
                <w:rFonts w:ascii="Times New Roman" w:hAnsi="Times New Roman"/>
                <w:sz w:val="24"/>
                <w:szCs w:val="24"/>
              </w:rPr>
              <w:t>3. Расшир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BA7AC1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A7AC1">
              <w:rPr>
                <w:rFonts w:ascii="Times New Roman" w:hAnsi="Times New Roman"/>
                <w:sz w:val="24"/>
                <w:szCs w:val="24"/>
              </w:rPr>
              <w:t xml:space="preserve"> продуктов здорового питания – с ограничением насыщенных жиров, с низким содержанием соли и простых сахаров.</w:t>
            </w:r>
          </w:p>
          <w:p w:rsidR="00EC3CB4" w:rsidRDefault="00EC3CB4" w:rsidP="006827B8">
            <w:pPr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4. создание системы обучения  принципам здорового питания специалистов кабинетов профилактики: р</w:t>
            </w:r>
            <w:r w:rsidRPr="00BA7AC1">
              <w:rPr>
                <w:rFonts w:ascii="Times New Roman" w:hAnsi="Times New Roman"/>
                <w:bCs/>
                <w:lang w:eastAsia="ru-RU"/>
              </w:rPr>
              <w:t>азработан  «Алгоритм здорового питания»</w:t>
            </w:r>
            <w:r>
              <w:rPr>
                <w:rFonts w:ascii="Times New Roman" w:hAnsi="Times New Roman"/>
                <w:bCs/>
                <w:lang w:eastAsia="ru-RU"/>
              </w:rPr>
              <w:t xml:space="preserve">; </w:t>
            </w:r>
            <w:r w:rsidRPr="00BA7AC1">
              <w:rPr>
                <w:rFonts w:ascii="Times New Roman" w:hAnsi="Times New Roman"/>
                <w:bCs/>
                <w:lang w:eastAsia="ru-RU"/>
              </w:rPr>
              <w:t>организована работа школ здорового питания  в медицинских  организациях</w:t>
            </w:r>
          </w:p>
          <w:p w:rsidR="00EC3CB4" w:rsidRPr="00E55FF4" w:rsidRDefault="00EC3CB4" w:rsidP="006827B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5. </w:t>
            </w:r>
            <w:r w:rsidRPr="00E55FF4">
              <w:rPr>
                <w:rFonts w:ascii="Times New Roman" w:hAnsi="Times New Roman"/>
                <w:szCs w:val="20"/>
              </w:rPr>
              <w:t xml:space="preserve">Реализуется региональная программа  «Здоровое питание населения Алтайского края»: осуществляются производство функциональных, специализированных продуктов питания  для здорового питания; техническое  переоснащение предприятий, субсидирование части затрат, </w:t>
            </w:r>
            <w:proofErr w:type="spellStart"/>
            <w:r w:rsidRPr="00E55FF4">
              <w:rPr>
                <w:rFonts w:ascii="Times New Roman" w:hAnsi="Times New Roman"/>
                <w:szCs w:val="20"/>
              </w:rPr>
              <w:t>грантовая</w:t>
            </w:r>
            <w:proofErr w:type="spellEnd"/>
            <w:r w:rsidRPr="00E55FF4">
              <w:rPr>
                <w:rFonts w:ascii="Times New Roman" w:hAnsi="Times New Roman"/>
                <w:szCs w:val="20"/>
              </w:rPr>
              <w:t xml:space="preserve"> поддержка. </w:t>
            </w:r>
          </w:p>
          <w:p w:rsidR="00EC3CB4" w:rsidRPr="00BA7AC1" w:rsidRDefault="00EC3CB4" w:rsidP="006827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gramStart"/>
            <w:r w:rsidRPr="00E55FF4">
              <w:rPr>
                <w:rFonts w:ascii="Times New Roman" w:hAnsi="Times New Roman"/>
                <w:sz w:val="24"/>
                <w:szCs w:val="24"/>
              </w:rPr>
              <w:t>Создано устойчивое информационное сопровождение на межведомственной основе формирования принципов здорового</w:t>
            </w:r>
            <w:r w:rsidRPr="00BA7AC1">
              <w:rPr>
                <w:rFonts w:ascii="Times New Roman" w:hAnsi="Times New Roman"/>
              </w:rPr>
              <w:t xml:space="preserve"> питания</w:t>
            </w:r>
            <w:r>
              <w:rPr>
                <w:rFonts w:ascii="Times New Roman" w:hAnsi="Times New Roman"/>
              </w:rPr>
              <w:t>: на</w:t>
            </w:r>
            <w:r w:rsidRPr="00BA7AC1">
              <w:rPr>
                <w:rFonts w:ascii="Times New Roman" w:hAnsi="Times New Roman"/>
              </w:rPr>
              <w:t xml:space="preserve"> улицах городов Алтайского края и федеральных трассах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A7AC1">
              <w:rPr>
                <w:rFonts w:ascii="Times New Roman" w:hAnsi="Times New Roman"/>
              </w:rPr>
              <w:t>имиджевые</w:t>
            </w:r>
            <w:proofErr w:type="spellEnd"/>
            <w:r w:rsidRPr="00BA7AC1">
              <w:rPr>
                <w:rFonts w:ascii="Times New Roman" w:hAnsi="Times New Roman"/>
              </w:rPr>
              <w:t xml:space="preserve"> трассовые модули</w:t>
            </w:r>
            <w:r>
              <w:rPr>
                <w:rFonts w:ascii="Times New Roman" w:hAnsi="Times New Roman"/>
              </w:rPr>
              <w:t xml:space="preserve">; </w:t>
            </w:r>
            <w:r w:rsidRPr="00BA7AC1">
              <w:rPr>
                <w:rFonts w:ascii="Times New Roman" w:hAnsi="Times New Roman"/>
              </w:rPr>
              <w:t>плакаты для школьных</w:t>
            </w:r>
            <w:r>
              <w:rPr>
                <w:rFonts w:ascii="Times New Roman" w:hAnsi="Times New Roman"/>
              </w:rPr>
              <w:t xml:space="preserve"> и рабочих</w:t>
            </w:r>
            <w:r w:rsidRPr="00BA7AC1">
              <w:rPr>
                <w:rFonts w:ascii="Times New Roman" w:hAnsi="Times New Roman"/>
              </w:rPr>
              <w:t xml:space="preserve"> столовых</w:t>
            </w:r>
            <w:r>
              <w:rPr>
                <w:rFonts w:ascii="Times New Roman" w:hAnsi="Times New Roman"/>
              </w:rPr>
              <w:t xml:space="preserve">; буклеты листовки для регулярных массовых мероприятий, </w:t>
            </w:r>
            <w:r w:rsidRPr="00E55FF4">
              <w:rPr>
                <w:rFonts w:ascii="Times New Roman" w:hAnsi="Times New Roman"/>
                <w:sz w:val="24"/>
                <w:szCs w:val="24"/>
              </w:rPr>
              <w:t>тренингов  и викторин по здоровому питанию в тематическом  трамвае и  троллейбусе Здоровья  в рамках 22 тематических дней ВОЗ</w:t>
            </w:r>
            <w:r>
              <w:rPr>
                <w:rFonts w:ascii="Times New Roman" w:hAnsi="Times New Roman"/>
              </w:rPr>
              <w:t>;</w:t>
            </w:r>
            <w:proofErr w:type="gramEnd"/>
            <w:r w:rsidRPr="00BA7AC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r w:rsidRPr="00BA7AC1">
              <w:rPr>
                <w:rFonts w:ascii="Times New Roman" w:hAnsi="Times New Roman"/>
              </w:rPr>
              <w:t xml:space="preserve">азработана  </w:t>
            </w:r>
            <w:r w:rsidRPr="00BA7AC1">
              <w:rPr>
                <w:rFonts w:ascii="Times New Roman" w:hAnsi="Times New Roman"/>
                <w:bCs/>
              </w:rPr>
              <w:t xml:space="preserve">детская компьютерная развивающая игра, </w:t>
            </w:r>
            <w:r w:rsidRPr="00BA7AC1">
              <w:rPr>
                <w:rFonts w:ascii="Times New Roman" w:hAnsi="Times New Roman"/>
              </w:rPr>
              <w:t>направленная на формирование культуры здорового пи</w:t>
            </w:r>
            <w:r>
              <w:rPr>
                <w:rFonts w:ascii="Times New Roman" w:hAnsi="Times New Roman"/>
              </w:rPr>
              <w:t xml:space="preserve">тания; регулярное </w:t>
            </w:r>
            <w:r w:rsidRPr="00BA7AC1">
              <w:rPr>
                <w:rFonts w:ascii="Times New Roman" w:hAnsi="Times New Roman"/>
              </w:rPr>
              <w:t xml:space="preserve">сотрудничество с федеральными и региональными </w:t>
            </w:r>
            <w:r>
              <w:rPr>
                <w:rFonts w:ascii="Times New Roman" w:hAnsi="Times New Roman"/>
              </w:rPr>
              <w:t xml:space="preserve">средствами массовой информации; </w:t>
            </w:r>
            <w:r w:rsidRPr="00BA7AC1">
              <w:rPr>
                <w:rFonts w:ascii="Times New Roman" w:hAnsi="Times New Roman"/>
              </w:rPr>
              <w:t xml:space="preserve"> тиражом 13000 экземпляров </w:t>
            </w:r>
            <w:r>
              <w:rPr>
                <w:rFonts w:ascii="Times New Roman" w:hAnsi="Times New Roman"/>
              </w:rPr>
              <w:t xml:space="preserve">выпускаются </w:t>
            </w:r>
            <w:r w:rsidRPr="00BA7AC1">
              <w:rPr>
                <w:rFonts w:ascii="Times New Roman" w:hAnsi="Times New Roman"/>
              </w:rPr>
              <w:t xml:space="preserve">специализированные </w:t>
            </w:r>
            <w:r>
              <w:rPr>
                <w:rFonts w:ascii="Times New Roman" w:hAnsi="Times New Roman"/>
              </w:rPr>
              <w:t>вкладыши</w:t>
            </w:r>
            <w:r w:rsidRPr="00BA7AC1">
              <w:rPr>
                <w:rFonts w:ascii="Times New Roman" w:hAnsi="Times New Roman"/>
              </w:rPr>
              <w:t xml:space="preserve"> «Алтайские продукты» в газете </w:t>
            </w:r>
            <w:r>
              <w:rPr>
                <w:rFonts w:ascii="Times New Roman" w:hAnsi="Times New Roman"/>
              </w:rPr>
              <w:t xml:space="preserve"> </w:t>
            </w:r>
            <w:r w:rsidRPr="00BA7AC1">
              <w:rPr>
                <w:rFonts w:ascii="Times New Roman" w:hAnsi="Times New Roman"/>
              </w:rPr>
              <w:t>«Свободный курс»</w:t>
            </w:r>
            <w:r>
              <w:rPr>
                <w:rFonts w:ascii="Times New Roman" w:hAnsi="Times New Roman"/>
              </w:rPr>
              <w:t xml:space="preserve">; издана  книга </w:t>
            </w:r>
            <w:r w:rsidRPr="00BA7AC1">
              <w:rPr>
                <w:rFonts w:ascii="Times New Roman" w:hAnsi="Times New Roman"/>
                <w:bCs/>
              </w:rPr>
              <w:t xml:space="preserve">«Алтайская трапеза», составленной по рецептам </w:t>
            </w:r>
            <w:r>
              <w:rPr>
                <w:rFonts w:ascii="Times New Roman" w:hAnsi="Times New Roman"/>
                <w:bCs/>
              </w:rPr>
              <w:t xml:space="preserve">здорового питания </w:t>
            </w:r>
            <w:r w:rsidRPr="00BA7AC1">
              <w:rPr>
                <w:rFonts w:ascii="Times New Roman" w:hAnsi="Times New Roman"/>
                <w:bCs/>
              </w:rPr>
              <w:t>жителей Алтайского края.</w:t>
            </w:r>
            <w:proofErr w:type="gramEnd"/>
          </w:p>
        </w:tc>
      </w:tr>
      <w:tr w:rsidR="0070001C" w:rsidRPr="00F348D6" w:rsidTr="00737CC2">
        <w:tc>
          <w:tcPr>
            <w:tcW w:w="650" w:type="dxa"/>
            <w:vAlign w:val="center"/>
          </w:tcPr>
          <w:p w:rsidR="0070001C" w:rsidRPr="00F348D6" w:rsidRDefault="00C97B63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0001C" w:rsidRPr="00D02944" w:rsidRDefault="0070001C" w:rsidP="006827B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9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843" w:type="dxa"/>
            <w:vAlign w:val="center"/>
          </w:tcPr>
          <w:p w:rsidR="0070001C" w:rsidRPr="00D02944" w:rsidRDefault="0070001C" w:rsidP="0068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944">
              <w:rPr>
                <w:rFonts w:ascii="Times New Roman" w:hAnsi="Times New Roman"/>
                <w:sz w:val="24"/>
                <w:szCs w:val="24"/>
              </w:rPr>
              <w:t xml:space="preserve">БУЗ </w:t>
            </w:r>
            <w:proofErr w:type="gramStart"/>
            <w:r w:rsidRPr="00D0294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02944">
              <w:rPr>
                <w:rFonts w:ascii="Times New Roman" w:hAnsi="Times New Roman"/>
                <w:sz w:val="24"/>
                <w:szCs w:val="24"/>
              </w:rPr>
              <w:t xml:space="preserve"> «Вологодский областной центр медицинской </w:t>
            </w:r>
            <w:r w:rsidRPr="00D02944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профилактики»</w:t>
            </w:r>
          </w:p>
        </w:tc>
        <w:tc>
          <w:tcPr>
            <w:tcW w:w="2010" w:type="dxa"/>
            <w:vAlign w:val="center"/>
          </w:tcPr>
          <w:p w:rsidR="0070001C" w:rsidRPr="00D93D59" w:rsidRDefault="0070001C" w:rsidP="00682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Межведомственные конференции: проект Здоровые города, районы и поселки» как </w:t>
            </w:r>
            <w:r w:rsidRPr="00D93D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инновационный подход к улучшению качества жизни населения</w:t>
            </w:r>
          </w:p>
        </w:tc>
        <w:tc>
          <w:tcPr>
            <w:tcW w:w="8788" w:type="dxa"/>
            <w:vAlign w:val="center"/>
          </w:tcPr>
          <w:p w:rsidR="0070001C" w:rsidRPr="00D02944" w:rsidRDefault="0070001C" w:rsidP="006827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Межведомственные конференции: проект Здоровые города, районы и поселки» как инновационный подход к улучшению качества жизни населения – обучающие конференции для лиц, принимающих решения.</w:t>
            </w:r>
          </w:p>
          <w:p w:rsidR="0070001C" w:rsidRPr="00D02944" w:rsidRDefault="0070001C" w:rsidP="006827B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2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лиц, принимающих решения, в процесс формирования здорового образа жизни у населения.</w:t>
            </w:r>
          </w:p>
          <w:p w:rsidR="0070001C" w:rsidRPr="00D02944" w:rsidRDefault="0070001C" w:rsidP="006827B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2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70001C" w:rsidRPr="00D02944" w:rsidRDefault="0070001C" w:rsidP="006827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региональной сети проекта российской Ассоциации «Здоровые города, районы и поселки»;</w:t>
            </w:r>
          </w:p>
          <w:p w:rsidR="0070001C" w:rsidRPr="00D02944" w:rsidRDefault="0070001C" w:rsidP="006827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повышение компетенций по организации межведомственного взаимодействия в вопросах </w:t>
            </w:r>
            <w:proofErr w:type="gramStart"/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формирования здорового образа жизни населения муниципального района</w:t>
            </w:r>
            <w:proofErr w:type="gramEnd"/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0001C" w:rsidRPr="00D02944" w:rsidRDefault="0070001C" w:rsidP="006827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t>- обмен опытом межведомственного взаимодействия в вопросах профилактики неинфекционных заболеваний и формирования здорового образа жизни населения муниципального района;</w:t>
            </w:r>
          </w:p>
          <w:p w:rsidR="0070001C" w:rsidRPr="00D02944" w:rsidRDefault="0070001C" w:rsidP="006827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практических занятий по разработке профилактических программ, проектов.</w:t>
            </w:r>
          </w:p>
          <w:p w:rsidR="0070001C" w:rsidRPr="00D02944" w:rsidRDefault="0070001C" w:rsidP="006827B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2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Результат:</w:t>
            </w:r>
          </w:p>
          <w:p w:rsidR="0070001C" w:rsidRPr="00D02944" w:rsidRDefault="0070001C" w:rsidP="006827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муниципальных районах </w:t>
            </w:r>
            <w:proofErr w:type="gramStart"/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t>Вологодской</w:t>
            </w:r>
            <w:proofErr w:type="gramEnd"/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проведено 38 межведомственных конференций;</w:t>
            </w:r>
          </w:p>
          <w:p w:rsidR="0070001C" w:rsidRPr="00D02944" w:rsidRDefault="0070001C" w:rsidP="006827B8">
            <w:pPr>
              <w:rPr>
                <w:rFonts w:ascii="Times New Roman" w:hAnsi="Times New Roman"/>
                <w:sz w:val="24"/>
                <w:szCs w:val="24"/>
              </w:rPr>
            </w:pPr>
            <w:r w:rsidRPr="00D02944">
              <w:rPr>
                <w:rFonts w:ascii="Times New Roman" w:hAnsi="Times New Roman"/>
                <w:sz w:val="24"/>
                <w:szCs w:val="24"/>
                <w:lang w:eastAsia="ru-RU"/>
              </w:rPr>
              <w:t>- 18 (из 28) муниципальных образований области реализуют проект российской Ассоциации «Здоровые города, районы и поселки» (80% населения региона);</w:t>
            </w:r>
          </w:p>
        </w:tc>
      </w:tr>
      <w:tr w:rsidR="0070001C" w:rsidRPr="00F348D6" w:rsidTr="00737CC2">
        <w:tc>
          <w:tcPr>
            <w:tcW w:w="650" w:type="dxa"/>
            <w:vAlign w:val="center"/>
          </w:tcPr>
          <w:p w:rsidR="0070001C" w:rsidRPr="00F348D6" w:rsidRDefault="00C97B63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vAlign w:val="center"/>
          </w:tcPr>
          <w:p w:rsidR="0070001C" w:rsidRPr="003B53D9" w:rsidRDefault="0070001C" w:rsidP="0068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843" w:type="dxa"/>
            <w:vAlign w:val="center"/>
          </w:tcPr>
          <w:p w:rsidR="0070001C" w:rsidRDefault="0070001C" w:rsidP="0068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</w:t>
            </w:r>
          </w:p>
          <w:p w:rsidR="0070001C" w:rsidRPr="003B53D9" w:rsidRDefault="0070001C" w:rsidP="0068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«Самарский областной центр медицинской профилактики»</w:t>
            </w:r>
          </w:p>
        </w:tc>
        <w:tc>
          <w:tcPr>
            <w:tcW w:w="2010" w:type="dxa"/>
            <w:vAlign w:val="center"/>
          </w:tcPr>
          <w:p w:rsidR="0070001C" w:rsidRPr="003B53D9" w:rsidRDefault="0070001C" w:rsidP="0068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социально-ориентированных НКО, работающих в системе общественного здравоохранения</w:t>
            </w:r>
          </w:p>
        </w:tc>
        <w:tc>
          <w:tcPr>
            <w:tcW w:w="8788" w:type="dxa"/>
            <w:vAlign w:val="center"/>
          </w:tcPr>
          <w:p w:rsidR="0070001C" w:rsidRPr="00294871" w:rsidRDefault="0070001C" w:rsidP="006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71">
              <w:rPr>
                <w:rFonts w:ascii="Times New Roman" w:hAnsi="Times New Roman" w:cs="Times New Roman"/>
                <w:sz w:val="24"/>
                <w:szCs w:val="24"/>
              </w:rPr>
              <w:t>Проект направлен на улучшение взаимодействия СО НКО и учреждений здравоохранения в сфере профилактики социально-значимых заболеваний, повышение квалификации сотрудников НКО, развитие добровольческого движения.</w:t>
            </w:r>
          </w:p>
          <w:p w:rsidR="0070001C" w:rsidRPr="00294871" w:rsidRDefault="0070001C" w:rsidP="006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71">
              <w:rPr>
                <w:rFonts w:ascii="Times New Roman" w:hAnsi="Times New Roman" w:cs="Times New Roman"/>
                <w:sz w:val="24"/>
                <w:szCs w:val="24"/>
              </w:rPr>
              <w:t xml:space="preserve">Создан специализированный интернет-портал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сбора, оценки и содействия распространению лучших оздоровительных практик НКО.</w:t>
            </w:r>
          </w:p>
          <w:p w:rsidR="0070001C" w:rsidRPr="0042787B" w:rsidRDefault="0070001C" w:rsidP="006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71">
              <w:rPr>
                <w:rFonts w:ascii="Times New Roman" w:hAnsi="Times New Roman" w:cs="Times New Roman"/>
                <w:sz w:val="24"/>
                <w:szCs w:val="24"/>
              </w:rPr>
              <w:t>На базе ЦМП организован постоянно действующий семинар по обучению тренеров для работы по технологии «</w:t>
            </w:r>
            <w:proofErr w:type="gramStart"/>
            <w:r w:rsidRPr="00294871">
              <w:rPr>
                <w:rFonts w:ascii="Times New Roman" w:hAnsi="Times New Roman" w:cs="Times New Roman"/>
                <w:sz w:val="24"/>
                <w:szCs w:val="24"/>
              </w:rPr>
              <w:t>равный-равному</w:t>
            </w:r>
            <w:proofErr w:type="gramEnd"/>
            <w:r w:rsidRPr="002948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4871">
              <w:rPr>
                <w:rFonts w:ascii="Times New Roman" w:hAnsi="Times New Roman" w:cs="Times New Roman"/>
                <w:sz w:val="24"/>
                <w:szCs w:val="24"/>
              </w:rPr>
              <w:t>КО региона, реализующих проекты в сфере формирования ЗОЖ</w:t>
            </w:r>
            <w:r w:rsidRPr="007C0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871">
              <w:rPr>
                <w:rFonts w:ascii="Times New Roman" w:hAnsi="Times New Roman" w:cs="Times New Roman"/>
                <w:sz w:val="24"/>
                <w:szCs w:val="24"/>
              </w:rPr>
              <w:t>Подготовлено 85 волонтеров-тренеров. СО НКО участвуют в проведении всех массовых акций профилактической направленности, организуемых министерством здравоохранения</w:t>
            </w:r>
          </w:p>
        </w:tc>
      </w:tr>
      <w:tr w:rsidR="0070001C" w:rsidRPr="00F348D6" w:rsidTr="00737CC2">
        <w:tc>
          <w:tcPr>
            <w:tcW w:w="650" w:type="dxa"/>
            <w:vAlign w:val="center"/>
          </w:tcPr>
          <w:p w:rsidR="0070001C" w:rsidRPr="00F348D6" w:rsidRDefault="00C97B63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70001C" w:rsidRPr="003B53D9" w:rsidRDefault="0070001C" w:rsidP="0068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843" w:type="dxa"/>
            <w:vAlign w:val="center"/>
          </w:tcPr>
          <w:p w:rsidR="0070001C" w:rsidRPr="003B53D9" w:rsidRDefault="0070001C" w:rsidP="0068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СО «Свердловский областной центр медицинской профилактики»</w:t>
            </w:r>
          </w:p>
        </w:tc>
        <w:tc>
          <w:tcPr>
            <w:tcW w:w="2010" w:type="dxa"/>
            <w:vAlign w:val="center"/>
          </w:tcPr>
          <w:p w:rsidR="0070001C" w:rsidRPr="003B53D9" w:rsidRDefault="0070001C" w:rsidP="0068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системы оказания доступной медицинской помощи для населения при отказе от курения </w:t>
            </w:r>
          </w:p>
        </w:tc>
        <w:tc>
          <w:tcPr>
            <w:tcW w:w="8788" w:type="dxa"/>
            <w:vAlign w:val="center"/>
          </w:tcPr>
          <w:p w:rsidR="0070001C" w:rsidRPr="00AE4875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ограничение потребления табака среди населения Свердловской области путем организации </w:t>
            </w:r>
            <w:r w:rsidRPr="00AE4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доступной медицинской </w:t>
            </w:r>
            <w:r w:rsidRPr="00AE4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помощи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отказе от </w:t>
            </w:r>
            <w:r w:rsidRPr="00AE4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курения.</w:t>
            </w:r>
          </w:p>
          <w:p w:rsidR="0070001C" w:rsidRDefault="0070001C" w:rsidP="006827B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задачи:</w:t>
            </w:r>
          </w:p>
          <w:p w:rsidR="0070001C" w:rsidRPr="007849E4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849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разработка эффективной методики по организации помощи желающим отказаться от курения;</w:t>
            </w:r>
          </w:p>
          <w:p w:rsidR="0070001C" w:rsidRPr="007849E4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849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тиражирование опыта работы в медицинских организациях Свердловской области;</w:t>
            </w:r>
          </w:p>
          <w:p w:rsidR="0070001C" w:rsidRPr="007849E4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849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доступной медицинской помощи при отказе от курения;</w:t>
            </w:r>
          </w:p>
          <w:p w:rsidR="0070001C" w:rsidRPr="007849E4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7849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помощь медицинским работникам при </w:t>
            </w:r>
            <w:proofErr w:type="gramStart"/>
            <w:r w:rsidRPr="007849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отказе</w:t>
            </w:r>
            <w:proofErr w:type="gramEnd"/>
            <w:r w:rsidRPr="007849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курения;</w:t>
            </w:r>
          </w:p>
          <w:p w:rsidR="0070001C" w:rsidRDefault="0070001C" w:rsidP="006827B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r w:rsidRPr="007849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онтроль эффективности работы по ограничению потребления табака.</w:t>
            </w:r>
            <w:r w:rsidRPr="007849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0001C" w:rsidRDefault="0070001C" w:rsidP="006827B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результаты:</w:t>
            </w:r>
          </w:p>
          <w:p w:rsidR="0070001C" w:rsidRPr="00190A4D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Разработана методика школы для желающих бросить курить:</w:t>
            </w:r>
          </w:p>
          <w:p w:rsidR="0070001C" w:rsidRPr="00190A4D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проводится в СОЦМП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 2005 года по настоящее время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0001C" w:rsidRPr="00190A4D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доказана высокая эффективность:</w:t>
            </w:r>
          </w:p>
          <w:p w:rsidR="0070001C" w:rsidRPr="00190A4D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курят через год 39,5% 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выпускников;</w:t>
            </w:r>
          </w:p>
          <w:p w:rsidR="0070001C" w:rsidRPr="00190A4D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тиражирован</w:t>
            </w:r>
            <w:proofErr w:type="gramEnd"/>
            <w:r w:rsidRPr="007849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опыта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 н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 базе медицинских организаций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Свердловской области работают 53</w:t>
            </w:r>
          </w:p>
          <w:p w:rsidR="0070001C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Школы для желающих бросить курить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(данные на 31.12.2017 г.)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0001C" w:rsidRPr="00190A4D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обеспечена доступность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медицинской помощи для населения по отказу от курения 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населения (финансовая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 проводятся бесплатно, в удобное время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70001C" w:rsidRPr="00190A4D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оптимальной продолжительности</w:t>
            </w:r>
          </w:p>
          <w:p w:rsidR="0070001C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(2 занятия по 3 </w:t>
            </w:r>
            <w:proofErr w:type="gramStart"/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академических</w:t>
            </w:r>
            <w:proofErr w:type="gramEnd"/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0001C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период с 2009  по 2017 гг. в Школах для желающих бросить курить, работающих на базе медицинских организаций Свердловской области, обучено </w:t>
            </w:r>
            <w:r w:rsidRPr="00190A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26925 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0001C" w:rsidRPr="00190A4D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организована помощь медицинским работникам по отказу от курения в рамках проекта «Медицина без табака», участниками которого стали 1089 чел. из 76 ЛПУ Свердловской области, из которых не курят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0001C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 месяцев – 25,5%;</w:t>
            </w:r>
          </w:p>
          <w:p w:rsidR="0070001C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регулярно оценивается эффективность 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Школы для желающих бросить курить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это один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критериев оценки деятельности СОЦМП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контрольный п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оказатель – не ниже 38% оказавшихся от курения через 12 месяцев после завершения обучения в Школе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достигается</w:t>
            </w:r>
            <w:r w:rsidRPr="00190A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0001C" w:rsidRPr="00FC563A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2008 года проводится мониторинг распространенности потребления табака среди взрослого населения, показатель снизился с 29,7% в 2008 году до 28,8% в 2017 году.</w:t>
            </w:r>
          </w:p>
        </w:tc>
      </w:tr>
      <w:tr w:rsidR="0070001C" w:rsidRPr="00F348D6" w:rsidTr="00737CC2">
        <w:tc>
          <w:tcPr>
            <w:tcW w:w="650" w:type="dxa"/>
            <w:vAlign w:val="center"/>
          </w:tcPr>
          <w:p w:rsidR="0070001C" w:rsidRPr="00F348D6" w:rsidRDefault="00C97B63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vAlign w:val="center"/>
          </w:tcPr>
          <w:p w:rsidR="0070001C" w:rsidRPr="00091541" w:rsidRDefault="00C97B63" w:rsidP="0068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 </w:t>
            </w:r>
            <w:r w:rsidR="007000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Татарстан,          г. Казань</w:t>
            </w:r>
          </w:p>
        </w:tc>
        <w:tc>
          <w:tcPr>
            <w:tcW w:w="1843" w:type="dxa"/>
            <w:vAlign w:val="center"/>
          </w:tcPr>
          <w:p w:rsidR="0070001C" w:rsidRPr="003B53D9" w:rsidRDefault="0070001C" w:rsidP="0068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41">
              <w:rPr>
                <w:rFonts w:ascii="Times New Roman" w:hAnsi="Times New Roman" w:cs="Times New Roman"/>
                <w:sz w:val="24"/>
                <w:szCs w:val="24"/>
              </w:rPr>
              <w:t>ГАУЗ «Городская поликлиника №18»</w:t>
            </w:r>
          </w:p>
        </w:tc>
        <w:tc>
          <w:tcPr>
            <w:tcW w:w="2010" w:type="dxa"/>
            <w:vAlign w:val="center"/>
          </w:tcPr>
          <w:p w:rsidR="0070001C" w:rsidRPr="003B53D9" w:rsidRDefault="0070001C" w:rsidP="0068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медицинской помощи в Центрах здоровья для взрослых</w:t>
            </w:r>
          </w:p>
        </w:tc>
        <w:tc>
          <w:tcPr>
            <w:tcW w:w="8788" w:type="dxa"/>
            <w:vAlign w:val="center"/>
          </w:tcPr>
          <w:p w:rsidR="0070001C" w:rsidRDefault="0070001C" w:rsidP="006827B8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</w:t>
            </w:r>
            <w:r w:rsidRPr="00091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Пять шагов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достижении гармонии массы тела» был разработан специалистами Центра здоровья совместно с кафедрой</w:t>
            </w:r>
            <w:r w:rsidRPr="00091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эндокринологии ФГБОУ </w:t>
            </w:r>
            <w:proofErr w:type="gramStart"/>
            <w:r w:rsidRPr="00091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091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Казанского ГМУ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инздрава России.</w:t>
            </w:r>
          </w:p>
          <w:p w:rsidR="0070001C" w:rsidRPr="003B53D9" w:rsidRDefault="0070001C" w:rsidP="006827B8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проекта:</w:t>
            </w:r>
          </w:p>
          <w:p w:rsidR="0070001C" w:rsidRPr="003B53D9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Целевое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нижение массы тела при избыточной массе тела и ожирении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70001C" w:rsidRPr="003B53D9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Первичная профилактика сахарного диабета 2 типа, ожирения (у лиц с избыточной массой тела) и артериальной гипертонии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0001C" w:rsidRPr="003B53D9" w:rsidRDefault="0070001C" w:rsidP="006827B8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Отличительные особенности проекта</w:t>
            </w:r>
            <w:r w:rsidRPr="003B53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0001C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Наряду с рутинной работой по первичной профилактике, проводимой центре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здоровья</w:t>
            </w:r>
            <w:r w:rsidRPr="004666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пациенты с избыточной массой тела и ожирением </w:t>
            </w:r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проходя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дополнительное обследование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включающее: </w:t>
            </w:r>
          </w:p>
          <w:p w:rsidR="0070001C" w:rsidRDefault="0070001C" w:rsidP="007000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пероральный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глюкозотолерантный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тест</w:t>
            </w:r>
          </w:p>
          <w:p w:rsidR="0070001C" w:rsidRDefault="0070001C" w:rsidP="007000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оценку</w:t>
            </w:r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инсулинорезистентности</w:t>
            </w:r>
            <w:proofErr w:type="spellEnd"/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(HOMA-IR)</w:t>
            </w:r>
          </w:p>
          <w:p w:rsidR="0070001C" w:rsidRPr="003B53D9" w:rsidRDefault="0070001C" w:rsidP="007000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Определение</w:t>
            </w:r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генетического полиморфизма сахарного диабета</w:t>
            </w: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0001C" w:rsidRDefault="0070001C" w:rsidP="006827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3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 основании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полученных</w:t>
            </w:r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пациентов консультирует эндокринолог, который, в том числе, дает рекомендации по </w:t>
            </w:r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регулированию пищевого поведения.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оставляется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коррекции </w:t>
            </w:r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подбором индивидуальной диеты, микронутриентов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7243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специально подобранного вида двигательной активности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47A9" w:rsidRPr="003B53D9" w:rsidRDefault="00A20127" w:rsidP="005147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147A9" w:rsidRPr="00D153EF">
                <w:rPr>
                  <w:rStyle w:val="a7"/>
                  <w:rFonts w:ascii="Times New Roman" w:hAnsi="Times New Roman" w:cs="Times New Roman"/>
                </w:rPr>
                <w:t>https://yadi.sk/i/bAb5jhaA3UKGzV</w:t>
              </w:r>
            </w:hyperlink>
          </w:p>
        </w:tc>
      </w:tr>
    </w:tbl>
    <w:p w:rsidR="008C44D5" w:rsidRPr="008C44D5" w:rsidRDefault="008C44D5" w:rsidP="008C4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44D5" w:rsidRPr="008C44D5" w:rsidSect="008342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E1D"/>
    <w:multiLevelType w:val="hybridMultilevel"/>
    <w:tmpl w:val="AC56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30001"/>
    <w:multiLevelType w:val="hybridMultilevel"/>
    <w:tmpl w:val="B850835C"/>
    <w:lvl w:ilvl="0" w:tplc="F6082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6D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60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EF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24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A4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EC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5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49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11D8B"/>
    <w:multiLevelType w:val="hybridMultilevel"/>
    <w:tmpl w:val="42FC19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F2321E"/>
    <w:multiLevelType w:val="hybridMultilevel"/>
    <w:tmpl w:val="07A6D178"/>
    <w:lvl w:ilvl="0" w:tplc="5D9A2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93AC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60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A5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2C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6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68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2E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E8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D5"/>
    <w:rsid w:val="00070D98"/>
    <w:rsid w:val="000E64D8"/>
    <w:rsid w:val="00220CAC"/>
    <w:rsid w:val="00275750"/>
    <w:rsid w:val="002E00BA"/>
    <w:rsid w:val="003B53D9"/>
    <w:rsid w:val="00434C7C"/>
    <w:rsid w:val="004A682D"/>
    <w:rsid w:val="005147A9"/>
    <w:rsid w:val="005C4309"/>
    <w:rsid w:val="00633976"/>
    <w:rsid w:val="0070001C"/>
    <w:rsid w:val="007375C0"/>
    <w:rsid w:val="00737CC2"/>
    <w:rsid w:val="0083421D"/>
    <w:rsid w:val="00854DA9"/>
    <w:rsid w:val="008C44D5"/>
    <w:rsid w:val="009D7D2A"/>
    <w:rsid w:val="00A20127"/>
    <w:rsid w:val="00AC1756"/>
    <w:rsid w:val="00B44419"/>
    <w:rsid w:val="00C57C6D"/>
    <w:rsid w:val="00C97B63"/>
    <w:rsid w:val="00CB27BB"/>
    <w:rsid w:val="00D832FC"/>
    <w:rsid w:val="00DC78B7"/>
    <w:rsid w:val="00E301A6"/>
    <w:rsid w:val="00EB3254"/>
    <w:rsid w:val="00EC2AE5"/>
    <w:rsid w:val="00EC3CB4"/>
    <w:rsid w:val="00F1456D"/>
    <w:rsid w:val="00F265BC"/>
    <w:rsid w:val="00F348D6"/>
    <w:rsid w:val="00F75491"/>
    <w:rsid w:val="00FC23EB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53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48D6"/>
    <w:pPr>
      <w:ind w:left="720"/>
      <w:contextualSpacing/>
    </w:pPr>
    <w:rPr>
      <w:rFonts w:ascii="Times New Roman" w:hAnsi="Times New Roman"/>
      <w:sz w:val="28"/>
    </w:rPr>
  </w:style>
  <w:style w:type="paragraph" w:customStyle="1" w:styleId="a6">
    <w:name w:val="ОсновнойАбзац"/>
    <w:basedOn w:val="a"/>
    <w:link w:val="Char"/>
    <w:uiPriority w:val="99"/>
    <w:rsid w:val="005C430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">
    <w:name w:val="ОсновнойАбзац Char"/>
    <w:link w:val="a6"/>
    <w:uiPriority w:val="99"/>
    <w:locked/>
    <w:rsid w:val="005C43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147A9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5147A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5147A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53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48D6"/>
    <w:pPr>
      <w:ind w:left="720"/>
      <w:contextualSpacing/>
    </w:pPr>
    <w:rPr>
      <w:rFonts w:ascii="Times New Roman" w:hAnsi="Times New Roman"/>
      <w:sz w:val="28"/>
    </w:rPr>
  </w:style>
  <w:style w:type="paragraph" w:customStyle="1" w:styleId="a6">
    <w:name w:val="ОсновнойАбзац"/>
    <w:basedOn w:val="a"/>
    <w:link w:val="Char"/>
    <w:uiPriority w:val="99"/>
    <w:rsid w:val="005C430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">
    <w:name w:val="ОсновнойАбзац Char"/>
    <w:link w:val="a6"/>
    <w:uiPriority w:val="99"/>
    <w:locked/>
    <w:rsid w:val="005C43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147A9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5147A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5147A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bAb5jhaA3UKGz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Илатовская Яна Олеговна</dc:creator>
  <cp:lastModifiedBy>fisenkovs</cp:lastModifiedBy>
  <cp:revision>53</cp:revision>
  <dcterms:created xsi:type="dcterms:W3CDTF">2018-04-06T11:22:00Z</dcterms:created>
  <dcterms:modified xsi:type="dcterms:W3CDTF">2018-05-16T08:50:00Z</dcterms:modified>
</cp:coreProperties>
</file>